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2B" w:rsidRPr="0081132B" w:rsidRDefault="00A07A48" w:rsidP="0081132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14141"/>
          <w:sz w:val="17"/>
          <w:szCs w:val="17"/>
          <w:lang w:eastAsia="ru-RU"/>
        </w:rPr>
      </w:pP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fldChar w:fldCharType="begin"/>
      </w:r>
      <w:r w:rsidR="0081132B"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instrText xml:space="preserve"> HYPERLINK "http://www.skopin3.ru/uploads/posts/2019-01/1548959905_4.jpg" </w:instrTex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fldChar w:fldCharType="separate"/>
      </w:r>
      <w:r w:rsidRPr="00A07A48">
        <w:rPr>
          <w:rFonts w:ascii="Tahoma" w:eastAsia="Times New Roman" w:hAnsi="Tahoma" w:cs="Tahoma"/>
          <w:color w:val="177EBB"/>
          <w:sz w:val="17"/>
          <w:szCs w:val="1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ЛОЖЕНИЕ о конфликте интересов работников" href="http://www.skopin3.ru/uploads/posts/2019-01/1548959905_4.jpg" style="width:24pt;height:24pt" o:button="t"/>
        </w:pic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fldChar w:fldCharType="end"/>
      </w:r>
    </w:p>
    <w:p w:rsidR="0081132B" w:rsidRPr="0081132B" w:rsidRDefault="0081132B" w:rsidP="0081132B">
      <w:pPr>
        <w:spacing w:after="0" w:line="200" w:lineRule="atLeast"/>
        <w:rPr>
          <w:rFonts w:ascii="Tahoma" w:eastAsia="Times New Roman" w:hAnsi="Tahoma" w:cs="Tahoma"/>
          <w:color w:val="414141"/>
          <w:sz w:val="20"/>
          <w:szCs w:val="20"/>
          <w:shd w:val="clear" w:color="auto" w:fill="FFFFFF"/>
          <w:lang w:eastAsia="ru-RU"/>
        </w:rPr>
      </w:pP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</w:p>
    <w:p w:rsidR="0081132B" w:rsidRPr="0081132B" w:rsidRDefault="0081132B" w:rsidP="0081132B">
      <w:pPr>
        <w:spacing w:after="0" w:line="200" w:lineRule="atLeast"/>
        <w:jc w:val="center"/>
        <w:rPr>
          <w:rFonts w:ascii="Tahoma" w:eastAsia="Times New Roman" w:hAnsi="Tahoma" w:cs="Tahoma"/>
          <w:color w:val="414141"/>
          <w:sz w:val="20"/>
          <w:szCs w:val="20"/>
          <w:shd w:val="clear" w:color="auto" w:fill="FFFFFF"/>
          <w:lang w:eastAsia="ru-RU"/>
        </w:rPr>
      </w:pPr>
      <w:r w:rsidRPr="0081132B">
        <w:rPr>
          <w:rFonts w:ascii="Tahoma" w:eastAsia="Times New Roman" w:hAnsi="Tahoma" w:cs="Tahoma"/>
          <w:b/>
          <w:bCs/>
          <w:color w:val="414141"/>
          <w:sz w:val="20"/>
          <w:szCs w:val="20"/>
          <w:shd w:val="clear" w:color="auto" w:fill="FFFFFF"/>
          <w:lang w:eastAsia="ru-RU"/>
        </w:rPr>
        <w:t>ПОЛОЖЕНИЕ</w:t>
      </w:r>
      <w:r w:rsidRPr="0081132B">
        <w:rPr>
          <w:rFonts w:ascii="Tahoma" w:eastAsia="Times New Roman" w:hAnsi="Tahoma" w:cs="Tahoma"/>
          <w:color w:val="414141"/>
          <w:sz w:val="20"/>
          <w:szCs w:val="20"/>
          <w:shd w:val="clear" w:color="auto" w:fill="FFFFFF"/>
          <w:lang w:eastAsia="ru-RU"/>
        </w:rPr>
        <w:br/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о конфликте интересов работников</w:t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br/>
        <w:t>Муниципального казённого образовательного учреждения</w:t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br/>
        <w:t>«</w:t>
      </w:r>
      <w:proofErr w:type="spellStart"/>
      <w:r w:rsidR="00F95F21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Андых</w:t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ская</w:t>
      </w:r>
      <w:proofErr w:type="spellEnd"/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 xml:space="preserve"> </w:t>
      </w:r>
      <w:r w:rsidR="00F95F21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средня</w:t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 xml:space="preserve">я общеобразовательная школа» </w:t>
      </w:r>
      <w:proofErr w:type="spellStart"/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Шамильского</w:t>
      </w:r>
      <w:proofErr w:type="spellEnd"/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 xml:space="preserve"> района РД</w:t>
      </w:r>
    </w:p>
    <w:p w:rsidR="00D15349" w:rsidRDefault="0081132B" w:rsidP="0081132B"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1. Общие положения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1.1.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Настоящее Положение о конфликте интересов работников Муниципального бюджетного общеобразовательного учреждения «Средняя общеобразовательная школа №3» муниципального образования – городской округ город Скопин Рязанской области (далее – Положение) разработано на основе Федерального закона от 29.12.2012 №273-ФЗ «Об образовании в Российской Федерации» (глава 1 статья 2 пункт 33, глава 5 статьи 47, 48), Федерального закона от 25.12.2008 № 273-ФЗ «О противодействии коррупции», Методических рекомендаций по разработке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и принятию организациями мер по предупреждению и противодействию коррупции.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1.2. Целью Положения является регулирование и предотвращение конфликта интересов в деятельности работников Учреждения и возможных негативных последствий конфликта интересов для самого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1.3. Основной задачей данного Положения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1.4. Используемые в положении понятия и определения.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Конфликт интересов – ситуация, при которой личная заинтересованность (прямая или косвенная) работника (представителя Учреждения)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(представителем Учреждения) которой он является.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Личная заинтересованность работника (представителя Учреждения) – заинтересованность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Положение о конфликте интересов (далее положение) –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br/>
        <w:t>2. Основные принципы управления конфликтом интересов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2.1. В основу работы по управлению конфликтом интересов в Учреждении могут быть положены следующие принципы: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обязательность раскрытия сведений о реальном или потенциальном конфликте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– индивидуальное рассмотрение и оценка </w:t>
      </w:r>
      <w:proofErr w:type="spell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репутационных</w:t>
      </w:r>
      <w:proofErr w:type="spell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рисков для Учреждения при выявлении каждого конфликта интересов и его урегулирование;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конфиденциальность процесса раскрытия сведений о конфликте интересов и процесса его урегулирования;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соблюдение баланса интересов Учреждения и работника при урегулировании конфликта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3. Круг лиц подпадающих под действие положения.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Конфликтные ситуации.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3.1.Действие положения распространяется на всех работников Учреждения вне зависимости от уровня занимаемой должности. Обязаны соблюдать положение также физические лица, сотрудничающие с Учреждением.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3.2.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В наиболее вероятных ситуациях конфликта интересов может оказаться педагогический работник в процессе выполнения своих должностных обязанностей: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репетиторство с учащимися, которых обучает;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получение подарков или услуги;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работник собирает деньги на нужды Учреждения;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работник участвует в жюри конкурсных мероприятий, олимпиад с участием своих учащихся;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получение небезвыгодных предложений от родителей (законных представителей) учащихся, которых он обучает;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небескорыстное использование возможностей родителей (законных представителей) учащихся;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lastRenderedPageBreak/>
        <w:t>– нарушение установленных в Учреждении запретов (передача третьим лицам персональных данных или информации, касающейся участников образовательных отношений, сбор денежных средств на нужды Учреждения и т.п.)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4. Обязанности работников в связи с раскрытием и урегулированием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4.1.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Обязанности и права работников в связи с раскрытием и урегулированием конфликта интересов: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избегать (по возможности) ситуаций и обстоятельств, которые могут привести к конфликту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раскрывать возникший (реальный) или потенциальный конфликт интересов;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содействовать урегулированию возникшего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4.2.Раскрывать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возникший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или потенциальный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4.3.Содействовать раскрытию возникшего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4.3. Работник Учреждения, в отношении которого возник спор о конфликте интересов, вправе обратиться к должностному лицу, ответственному за профилактику коррупционных и иных правонарушений, в функциональные обязанности которого входит прием вопросов работников об определении наличия или отсутствия данного конфликта.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4.4. Обратиться в Комиссию можно только в письменной форме.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5.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5.1.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В Учреждении возможно установление различных видов раскрытия конфликта интересов, в том числе: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раскрытие сведений о конфликте интересов при приеме на работу;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раскрытие сведений о конфликте интересов при назначении на новую должность;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разовое раскрытие сведений по мере возникновения ситуаций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5.2 Раскрытие сведений о конфликте интересов желательно осуществлять в письменном виде.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Может быть допустимым первоначальное раскрытие конфликта интересов в устной форме с последующей фиксацией в письменном виде.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5.3 Учреждение берёт на себя обязательство конфиденциального рассмотрения представленных сведений и урегулирования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5.4.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Следует иметь в виду, что в итоге этой работы Конфликтная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5.5. Конфликтная комиссия также может прийти к выводу, что конфликт интересов имеет место, и использовать различные способы его разрешения, в том числе: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ограничение доступа работника к конкретной информации, которая может затрагивать личные интересы работника;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пересмотр и изменение функциональных обязанностей работника;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временное отстранение работника от должности, если его личные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интересы входят в противоречие с функциональными обязанностями;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перевод работника на должность, предусматривающую выполнение функциональных обязанностей, не связанных с конфликтом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передача работником принадлежащего ему имущества, являющегося основой возникновения конфликта интересов, в доверительное управление;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отказ работника от своего личного интереса, порождающего конфликт с интересами Учреждения;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увольнение работника из Учреждения по инициативе работника;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5.6. 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5.7.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lastRenderedPageBreak/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6. Определение лиц, ответственных за прием сведений о возникшем (имеющемся) конфликте интересов и рассмотрение этих сведений.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6.1. Ответственным за прием сведений о возникающих (имеющихся) конфликтах интересов является председатель Конфликтной комиссии (должностное лицо, ответственное за противодействие коррупции в Учреждении - директор).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6.2. Порядок рассмотрения ситуации конфликта интересов определен Положением о Конфликтной комиссии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7. Ответственность работников учреждения за несоблюдение положения о конфликте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7.1. Для предотвращения конфликта интересов работникам Учреждения необходимо следовать Кодексу профессиональной этики и служебного поведения работников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7.2. В случае возникновения у работника личной заинтересованности, он обязан доложить об этом директору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7.3.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Федерации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может быть расторгнут трудовой договор.</w:t>
      </w:r>
    </w:p>
    <w:sectPr w:rsidR="00D15349" w:rsidSect="00D15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32B"/>
    <w:rsid w:val="0081132B"/>
    <w:rsid w:val="00A07A48"/>
    <w:rsid w:val="00D15349"/>
    <w:rsid w:val="00F9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1486</Words>
  <Characters>8475</Characters>
  <Application>Microsoft Office Word</Application>
  <DocSecurity>0</DocSecurity>
  <Lines>70</Lines>
  <Paragraphs>19</Paragraphs>
  <ScaleCrop>false</ScaleCrop>
  <Company/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курбанов</cp:lastModifiedBy>
  <cp:revision>3</cp:revision>
  <dcterms:created xsi:type="dcterms:W3CDTF">2020-04-18T09:59:00Z</dcterms:created>
  <dcterms:modified xsi:type="dcterms:W3CDTF">2020-06-29T10:13:00Z</dcterms:modified>
</cp:coreProperties>
</file>